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2018-2019学年度普通高等学校国家奖学金获奖学生建议名单表</w:t>
      </w:r>
    </w:p>
    <w:tbl>
      <w:tblPr>
        <w:tblStyle w:val="4"/>
        <w:tblpPr w:leftFromText="180" w:rightFromText="180" w:vertAnchor="page" w:horzAnchor="margin" w:tblpY="306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38"/>
        <w:gridCol w:w="2126"/>
        <w:gridCol w:w="3260"/>
        <w:gridCol w:w="2127"/>
        <w:gridCol w:w="1275"/>
        <w:gridCol w:w="851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学生姓名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居民身份证号码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彭仲文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430482199710229238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潇湘学院体育系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体育教育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1667010301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张洁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142601199706247324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潇湘学院法学系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1669010135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胡叠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430521199807143820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潇湘学院人文系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新闻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1661040110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张茜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422827199709270022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潇湘学院人文系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1661010529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苗族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乔诗琪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431122199909281445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潇湘学院体育系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体育教育</w:t>
            </w:r>
          </w:p>
        </w:tc>
        <w:tc>
          <w:tcPr>
            <w:tcW w:w="12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1767010401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徐彦华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430921199802117043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潇湘学院商学系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人力资源管理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1665090119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2016.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刘婷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431321199806106569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潇湘学院商学系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财务管理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1665040325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2016.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刘家豪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430522200004100052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潇湘学院信息与电气工程系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电气工程及其自动化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1754010227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李运龙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431128199906161518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潇湘学院建筑与艺术设计系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环境设计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1760100101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2017.09</w:t>
            </w:r>
          </w:p>
        </w:tc>
      </w:tr>
    </w:tbl>
    <w:p>
      <w:pPr>
        <w:spacing w:line="520" w:lineRule="exact"/>
        <w:rPr>
          <w:sz w:val="24"/>
        </w:rPr>
      </w:pPr>
      <w:r>
        <w:rPr>
          <w:rFonts w:hint="eastAsia" w:ascii="仿宋" w:hAnsi="仿宋" w:eastAsia="仿宋" w:cs="仿宋"/>
          <w:sz w:val="24"/>
        </w:rPr>
        <w:t>学院名称（公章）：</w:t>
      </w:r>
      <w:r>
        <w:rPr>
          <w:rFonts w:hint="eastAsia" w:ascii="仿宋" w:hAnsi="仿宋" w:eastAsia="仿宋" w:cs="仿宋"/>
          <w:sz w:val="24"/>
          <w:lang w:eastAsia="zh-CN"/>
        </w:rPr>
        <w:t>潇湘学院</w:t>
      </w:r>
      <w:r>
        <w:rPr>
          <w:rFonts w:hint="eastAsia" w:ascii="仿宋" w:hAnsi="仿宋" w:eastAsia="仿宋" w:cs="仿宋"/>
          <w:sz w:val="24"/>
        </w:rPr>
        <w:t xml:space="preserve">                                                    填表日期：     </w:t>
      </w:r>
      <w:r>
        <w:rPr>
          <w:rFonts w:hint="eastAsia" w:ascii="仿宋" w:hAnsi="仿宋" w:eastAsia="仿宋" w:cs="仿宋"/>
          <w:sz w:val="24"/>
          <w:lang w:val="en-US" w:eastAsia="zh-CN"/>
        </w:rPr>
        <w:t>2019</w:t>
      </w:r>
      <w:r>
        <w:rPr>
          <w:rFonts w:hint="eastAsia" w:ascii="仿宋" w:hAnsi="仿宋" w:eastAsia="仿宋" w:cs="仿宋"/>
          <w:sz w:val="24"/>
        </w:rPr>
        <w:t xml:space="preserve"> 年  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 xml:space="preserve">  月   </w:t>
      </w:r>
      <w:r>
        <w:rPr>
          <w:rFonts w:hint="eastAsia" w:ascii="仿宋" w:hAnsi="仿宋" w:eastAsia="仿宋" w:cs="仿宋"/>
          <w:sz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</w:rPr>
        <w:t xml:space="preserve"> 日</w:t>
      </w:r>
    </w:p>
    <w:p>
      <w:pPr>
        <w:pStyle w:val="8"/>
        <w:numPr>
          <w:ilvl w:val="0"/>
          <w:numId w:val="0"/>
        </w:numPr>
        <w:spacing w:line="520" w:lineRule="exact"/>
        <w:ind w:leftChars="0" w:firstLine="2640" w:firstLineChars="1100"/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经办人：</w:t>
      </w:r>
      <w:r>
        <w:rPr>
          <w:rFonts w:hint="eastAsia" w:ascii="仿宋" w:hAnsi="仿宋" w:eastAsia="仿宋" w:cs="仿宋"/>
          <w:sz w:val="24"/>
          <w:lang w:eastAsia="zh-CN"/>
        </w:rPr>
        <w:t>张译予</w:t>
      </w:r>
      <w:r>
        <w:rPr>
          <w:rFonts w:hint="eastAsia" w:ascii="仿宋" w:hAnsi="仿宋" w:eastAsia="仿宋" w:cs="仿宋"/>
          <w:sz w:val="24"/>
        </w:rPr>
        <w:t xml:space="preserve">         联系电话：</w:t>
      </w:r>
      <w:r>
        <w:rPr>
          <w:rFonts w:hint="eastAsia" w:ascii="仿宋" w:hAnsi="仿宋" w:eastAsia="仿宋" w:cs="仿宋"/>
          <w:sz w:val="24"/>
          <w:lang w:val="en-US" w:eastAsia="zh-CN"/>
        </w:rPr>
        <w:t>18973252497</w:t>
      </w:r>
      <w:r>
        <w:rPr>
          <w:rFonts w:hint="eastAsia" w:ascii="仿宋" w:hAnsi="仿宋" w:eastAsia="仿宋" w:cs="仿宋"/>
          <w:sz w:val="24"/>
        </w:rPr>
        <w:t xml:space="preserve">              手机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>18973252497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0E"/>
    <w:rsid w:val="00106A0E"/>
    <w:rsid w:val="00447D17"/>
    <w:rsid w:val="006E3018"/>
    <w:rsid w:val="26790486"/>
    <w:rsid w:val="61A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spacing w:after="120"/>
      <w:ind w:left="420" w:leftChars="200"/>
    </w:pPr>
  </w:style>
  <w:style w:type="paragraph" w:styleId="3">
    <w:name w:val="Body Text First Indent 2"/>
    <w:link w:val="7"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正文文本缩进 Char"/>
    <w:basedOn w:val="5"/>
    <w:link w:val="2"/>
    <w:uiPriority w:val="0"/>
    <w:rPr>
      <w:kern w:val="2"/>
      <w:sz w:val="21"/>
      <w:szCs w:val="24"/>
    </w:rPr>
  </w:style>
  <w:style w:type="character" w:customStyle="1" w:styleId="7">
    <w:name w:val="正文首行缩进 2 Char"/>
    <w:basedOn w:val="6"/>
    <w:link w:val="3"/>
    <w:qFormat/>
    <w:uiPriority w:val="0"/>
    <w:rPr>
      <w:rFonts w:ascii="Calibri" w:hAnsi="Calibr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F7732-2D52-47D2-B3C4-995FD14DF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828</Characters>
  <Lines>6</Lines>
  <Paragraphs>1</Paragraphs>
  <TotalTime>3</TotalTime>
  <ScaleCrop>false</ScaleCrop>
  <LinksUpToDate>false</LinksUpToDate>
  <CharactersWithSpaces>972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2019-09-16T17:52:00Z</dcterms:created>
  <dc:creator>Administrator</dc:creator>
  <cp:lastModifiedBy>Administrator</cp:lastModifiedBy>
  <cp:lastPrinted>2019-09-23T02:52:00Z</cp:lastPrinted>
  <dcterms:modified xsi:type="dcterms:W3CDTF">2019-09-25T03:03:01Z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